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F35B77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480580F5" w14:textId="77777777" w:rsidR="009168CA" w:rsidRPr="00596970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16310622" w14:textId="57DB5F77" w:rsidR="0085293D" w:rsidRPr="00596970" w:rsidRDefault="0085293D" w:rsidP="007E10ED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</w:t>
      </w:r>
      <w:r w:rsidR="00CE40DB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596970">
        <w:rPr>
          <w:rFonts w:cs="Arial"/>
          <w:b/>
          <w:color w:val="000000"/>
          <w:sz w:val="24"/>
          <w:szCs w:val="24"/>
        </w:rPr>
        <w:t>154</w:t>
      </w:r>
      <w:r w:rsidR="00505333" w:rsidRPr="00596970">
        <w:rPr>
          <w:rFonts w:cs="Arial"/>
          <w:b/>
          <w:color w:val="000000"/>
          <w:sz w:val="24"/>
          <w:szCs w:val="24"/>
        </w:rPr>
        <w:t>5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596970">
        <w:rPr>
          <w:rFonts w:cs="Arial"/>
          <w:b/>
          <w:color w:val="000000"/>
          <w:sz w:val="24"/>
          <w:szCs w:val="24"/>
        </w:rPr>
        <w:t>–</w:t>
      </w:r>
      <w:r w:rsidR="007E10ED" w:rsidRPr="00596970">
        <w:rPr>
          <w:rFonts w:cs="Arial"/>
          <w:b/>
          <w:color w:val="000000"/>
          <w:sz w:val="24"/>
          <w:szCs w:val="24"/>
        </w:rPr>
        <w:t xml:space="preserve"> De</w:t>
      </w:r>
      <w:r w:rsidR="00986F72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505333" w:rsidRPr="00596970">
        <w:rPr>
          <w:rFonts w:cs="Arial"/>
          <w:b/>
          <w:color w:val="000000"/>
          <w:sz w:val="24"/>
          <w:szCs w:val="24"/>
        </w:rPr>
        <w:t>07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de </w:t>
      </w:r>
      <w:r w:rsidR="00505333" w:rsidRPr="00596970">
        <w:rPr>
          <w:rFonts w:cs="Arial"/>
          <w:b/>
          <w:color w:val="000000"/>
          <w:sz w:val="24"/>
          <w:szCs w:val="24"/>
        </w:rPr>
        <w:t>abril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1C4F2A2" w14:textId="77777777" w:rsidR="0085293D" w:rsidRPr="00596970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2B9D181B" w14:textId="152356B0" w:rsidR="0085293D" w:rsidRPr="00596970" w:rsidRDefault="004607B3" w:rsidP="0085293D">
      <w:pPr>
        <w:ind w:left="4820"/>
        <w:jc w:val="both"/>
        <w:rPr>
          <w:rFonts w:cs="Arial"/>
          <w:sz w:val="24"/>
          <w:szCs w:val="24"/>
        </w:rPr>
      </w:pPr>
      <w:r w:rsidRPr="00596970">
        <w:rPr>
          <w:rFonts w:cs="Arial"/>
          <w:sz w:val="24"/>
          <w:szCs w:val="24"/>
        </w:rPr>
        <w:t xml:space="preserve">Institui o Dia municipal do Rosario da Virgem Maria, Neste </w:t>
      </w:r>
      <w:r w:rsidR="00505333" w:rsidRPr="00596970">
        <w:rPr>
          <w:rFonts w:cs="Arial"/>
          <w:sz w:val="24"/>
          <w:szCs w:val="24"/>
        </w:rPr>
        <w:t>Município</w:t>
      </w:r>
      <w:r w:rsidR="0064646A" w:rsidRPr="00596970">
        <w:rPr>
          <w:rFonts w:cs="Arial"/>
          <w:sz w:val="24"/>
          <w:szCs w:val="24"/>
        </w:rPr>
        <w:t>,</w:t>
      </w:r>
      <w:r w:rsidR="0085293D" w:rsidRPr="00596970">
        <w:rPr>
          <w:rFonts w:cs="Arial"/>
          <w:sz w:val="24"/>
          <w:szCs w:val="24"/>
        </w:rPr>
        <w:t xml:space="preserve"> que especifica.</w:t>
      </w:r>
    </w:p>
    <w:p w14:paraId="44B282F9" w14:textId="77777777" w:rsidR="0085293D" w:rsidRPr="00596970" w:rsidRDefault="0085293D" w:rsidP="0085293D">
      <w:pPr>
        <w:ind w:left="4820"/>
        <w:jc w:val="both"/>
        <w:rPr>
          <w:rFonts w:cs="Arial"/>
          <w:sz w:val="24"/>
          <w:szCs w:val="24"/>
        </w:rPr>
      </w:pPr>
    </w:p>
    <w:p w14:paraId="0F576905" w14:textId="77777777" w:rsidR="0085293D" w:rsidRPr="00596970" w:rsidRDefault="0085293D" w:rsidP="0085293D">
      <w:pPr>
        <w:ind w:left="4820"/>
        <w:jc w:val="both"/>
        <w:rPr>
          <w:rFonts w:cs="Arial"/>
          <w:sz w:val="24"/>
          <w:szCs w:val="24"/>
        </w:rPr>
      </w:pPr>
    </w:p>
    <w:p w14:paraId="2764A123" w14:textId="77777777" w:rsidR="0085293D" w:rsidRPr="00596970" w:rsidRDefault="0085293D" w:rsidP="00904ECD">
      <w:pPr>
        <w:ind w:left="4820"/>
        <w:jc w:val="both"/>
        <w:rPr>
          <w:rFonts w:cs="Arial"/>
          <w:sz w:val="24"/>
          <w:szCs w:val="24"/>
        </w:rPr>
      </w:pPr>
    </w:p>
    <w:p w14:paraId="5A8677A8" w14:textId="77777777" w:rsidR="0085293D" w:rsidRPr="00596970" w:rsidRDefault="0085293D" w:rsidP="008C3465">
      <w:pPr>
        <w:ind w:firstLine="284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73A94DDB" w14:textId="77777777" w:rsidR="0085293D" w:rsidRPr="00596970" w:rsidRDefault="0085293D" w:rsidP="008C3465">
      <w:pPr>
        <w:jc w:val="both"/>
        <w:rPr>
          <w:rFonts w:cs="Arial"/>
          <w:sz w:val="24"/>
          <w:szCs w:val="24"/>
        </w:rPr>
      </w:pPr>
    </w:p>
    <w:p w14:paraId="411CC4FE" w14:textId="77777777" w:rsidR="0085293D" w:rsidRPr="00596970" w:rsidRDefault="0085293D" w:rsidP="008C3465">
      <w:pPr>
        <w:jc w:val="both"/>
        <w:rPr>
          <w:rFonts w:cs="Arial"/>
          <w:sz w:val="24"/>
          <w:szCs w:val="24"/>
        </w:rPr>
      </w:pPr>
    </w:p>
    <w:p w14:paraId="07BE16A0" w14:textId="77777777" w:rsidR="0085293D" w:rsidRPr="00596970" w:rsidRDefault="0085293D" w:rsidP="00596970">
      <w:pPr>
        <w:ind w:firstLine="993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FAZ SABER</w:t>
      </w:r>
      <w:r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22769D24" w14:textId="77777777" w:rsidR="0085293D" w:rsidRPr="00596970" w:rsidRDefault="0085293D" w:rsidP="00596970">
      <w:pPr>
        <w:ind w:firstLine="993"/>
        <w:jc w:val="both"/>
        <w:rPr>
          <w:rFonts w:cs="Arial"/>
          <w:sz w:val="24"/>
          <w:szCs w:val="24"/>
        </w:rPr>
      </w:pPr>
    </w:p>
    <w:p w14:paraId="3B773D94" w14:textId="77777777" w:rsidR="0085293D" w:rsidRPr="00596970" w:rsidRDefault="0085293D" w:rsidP="00596970">
      <w:pPr>
        <w:ind w:firstLine="993"/>
        <w:jc w:val="both"/>
        <w:rPr>
          <w:rFonts w:cs="Arial"/>
          <w:sz w:val="24"/>
          <w:szCs w:val="24"/>
        </w:rPr>
      </w:pPr>
    </w:p>
    <w:p w14:paraId="47967BDA" w14:textId="731A414B" w:rsidR="004607B3" w:rsidRPr="00596970" w:rsidRDefault="0085293D" w:rsidP="00596970">
      <w:pPr>
        <w:ind w:left="426" w:firstLine="567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1º </w:t>
      </w:r>
      <w:r w:rsidRPr="00596970">
        <w:rPr>
          <w:rFonts w:cs="Arial"/>
          <w:sz w:val="24"/>
          <w:szCs w:val="24"/>
        </w:rPr>
        <w:t>–</w:t>
      </w:r>
      <w:r w:rsidR="004607B3" w:rsidRPr="00596970">
        <w:rPr>
          <w:rFonts w:cs="Arial"/>
          <w:sz w:val="24"/>
          <w:szCs w:val="24"/>
        </w:rPr>
        <w:t xml:space="preserve"> Esta Lei institui o Dia Municipal do Rosario da Virgem Maria.</w:t>
      </w:r>
    </w:p>
    <w:p w14:paraId="08ADE061" w14:textId="77777777" w:rsidR="0085293D" w:rsidRPr="00596970" w:rsidRDefault="0085293D" w:rsidP="00596970">
      <w:pPr>
        <w:ind w:left="426" w:firstLine="993"/>
        <w:jc w:val="both"/>
        <w:rPr>
          <w:rFonts w:cs="Arial"/>
          <w:sz w:val="24"/>
          <w:szCs w:val="24"/>
        </w:rPr>
      </w:pPr>
    </w:p>
    <w:p w14:paraId="1185A389" w14:textId="77777777" w:rsidR="000C1850" w:rsidRPr="00596970" w:rsidRDefault="000C1850" w:rsidP="00596970">
      <w:pPr>
        <w:pStyle w:val="SemEspaamento"/>
        <w:ind w:left="426" w:firstLine="993"/>
        <w:jc w:val="both"/>
        <w:rPr>
          <w:rFonts w:ascii="Arial" w:hAnsi="Arial" w:cs="Arial"/>
          <w:b/>
          <w:sz w:val="24"/>
          <w:szCs w:val="24"/>
        </w:rPr>
      </w:pPr>
    </w:p>
    <w:p w14:paraId="4EDF7E62" w14:textId="158637FC" w:rsidR="008672DB" w:rsidRPr="00596970" w:rsidRDefault="0085293D" w:rsidP="00596970">
      <w:pPr>
        <w:pStyle w:val="SemEspaamento"/>
        <w:ind w:firstLine="993"/>
        <w:jc w:val="both"/>
        <w:rPr>
          <w:rFonts w:ascii="Arial" w:hAnsi="Arial" w:cs="Arial"/>
          <w:sz w:val="24"/>
          <w:szCs w:val="24"/>
        </w:rPr>
      </w:pPr>
      <w:r w:rsidRPr="00596970">
        <w:rPr>
          <w:rFonts w:ascii="Arial" w:hAnsi="Arial" w:cs="Arial"/>
          <w:b/>
          <w:sz w:val="24"/>
          <w:szCs w:val="24"/>
        </w:rPr>
        <w:t xml:space="preserve">Art. 2º - </w:t>
      </w:r>
      <w:r w:rsidR="004607B3" w:rsidRPr="00596970">
        <w:rPr>
          <w:rFonts w:ascii="Arial" w:hAnsi="Arial" w:cs="Arial"/>
          <w:sz w:val="24"/>
          <w:szCs w:val="24"/>
        </w:rPr>
        <w:t xml:space="preserve">Fica </w:t>
      </w:r>
      <w:r w:rsidR="00505333" w:rsidRPr="00596970">
        <w:rPr>
          <w:rFonts w:ascii="Arial" w:hAnsi="Arial" w:cs="Arial"/>
          <w:sz w:val="24"/>
          <w:szCs w:val="24"/>
        </w:rPr>
        <w:t>instituído</w:t>
      </w:r>
      <w:r w:rsidR="004607B3" w:rsidRPr="00596970">
        <w:rPr>
          <w:rFonts w:ascii="Arial" w:hAnsi="Arial" w:cs="Arial"/>
          <w:sz w:val="24"/>
          <w:szCs w:val="24"/>
        </w:rPr>
        <w:t xml:space="preserve"> o Dia Nacional do Rosario da Virgem Maria, a ser celebrado em 7 de outubro de cada ano.</w:t>
      </w:r>
    </w:p>
    <w:p w14:paraId="00F351F5" w14:textId="77777777" w:rsidR="004607B3" w:rsidRPr="00596970" w:rsidRDefault="004607B3" w:rsidP="00596970">
      <w:pPr>
        <w:pStyle w:val="SemEspaamento"/>
        <w:ind w:left="426" w:firstLine="993"/>
        <w:jc w:val="both"/>
        <w:rPr>
          <w:rFonts w:ascii="Arial" w:hAnsi="Arial" w:cs="Arial"/>
          <w:sz w:val="24"/>
          <w:szCs w:val="24"/>
        </w:rPr>
      </w:pPr>
    </w:p>
    <w:p w14:paraId="6F00579B" w14:textId="77777777" w:rsidR="006E0758" w:rsidRPr="00596970" w:rsidRDefault="006E0758" w:rsidP="00596970">
      <w:pPr>
        <w:ind w:left="426" w:firstLine="993"/>
        <w:jc w:val="both"/>
        <w:rPr>
          <w:rFonts w:cs="Arial"/>
          <w:sz w:val="24"/>
          <w:szCs w:val="24"/>
        </w:rPr>
      </w:pPr>
    </w:p>
    <w:p w14:paraId="7B2DC59F" w14:textId="77777777" w:rsidR="001015B3" w:rsidRPr="00596970" w:rsidRDefault="001015B3" w:rsidP="00596970">
      <w:pPr>
        <w:ind w:left="426" w:firstLine="993"/>
        <w:jc w:val="both"/>
        <w:rPr>
          <w:rFonts w:cs="Arial"/>
          <w:b/>
          <w:sz w:val="24"/>
          <w:szCs w:val="24"/>
        </w:rPr>
      </w:pPr>
    </w:p>
    <w:p w14:paraId="26036FC1" w14:textId="753AAC05" w:rsidR="0085293D" w:rsidRPr="00596970" w:rsidRDefault="0085293D" w:rsidP="00596970">
      <w:pPr>
        <w:ind w:left="426" w:firstLine="567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Art. 3º</w:t>
      </w:r>
      <w:r w:rsidRPr="00596970">
        <w:rPr>
          <w:rFonts w:cs="Arial"/>
          <w:sz w:val="24"/>
          <w:szCs w:val="24"/>
        </w:rPr>
        <w:t xml:space="preserve"> -</w:t>
      </w:r>
      <w:r w:rsidR="004607B3" w:rsidRPr="00596970">
        <w:rPr>
          <w:rFonts w:cs="Arial"/>
          <w:sz w:val="24"/>
          <w:szCs w:val="24"/>
        </w:rPr>
        <w:t xml:space="preserve"> Esta lei entra em vigor na data de sua publicação</w:t>
      </w:r>
      <w:r w:rsidRPr="00596970">
        <w:rPr>
          <w:rFonts w:cs="Arial"/>
          <w:sz w:val="24"/>
          <w:szCs w:val="24"/>
        </w:rPr>
        <w:t>.</w:t>
      </w:r>
    </w:p>
    <w:p w14:paraId="6CE316DA" w14:textId="77777777" w:rsidR="0085293D" w:rsidRPr="00596970" w:rsidRDefault="0085293D" w:rsidP="00596970">
      <w:pPr>
        <w:ind w:firstLine="993"/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5EF09DEF" w14:textId="77777777" w:rsidR="0085293D" w:rsidRPr="00596970" w:rsidRDefault="0085293D" w:rsidP="0085293D">
      <w:pPr>
        <w:jc w:val="both"/>
        <w:rPr>
          <w:rFonts w:cs="Arial"/>
          <w:color w:val="000000"/>
          <w:sz w:val="24"/>
          <w:szCs w:val="24"/>
        </w:rPr>
      </w:pPr>
    </w:p>
    <w:p w14:paraId="4FE7B3AA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6E4526F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CA74334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6402D4B7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40DD03C8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2B0B79A3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09BA4AF0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003B1F5B" w14:textId="7246305D" w:rsidR="0085293D" w:rsidRPr="00596970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772E8DEB" w14:textId="77777777" w:rsidR="007E10ED" w:rsidRPr="00596970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5007627D" w14:textId="77777777" w:rsidR="0085293D" w:rsidRPr="00596970" w:rsidRDefault="0085293D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465A2FD9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CEA7AE4" w14:textId="77777777" w:rsidR="00632900" w:rsidRPr="00596970" w:rsidRDefault="00632900" w:rsidP="00986F72">
      <w:pPr>
        <w:rPr>
          <w:rFonts w:cs="Arial"/>
          <w:b/>
          <w:i/>
          <w:iCs/>
          <w:sz w:val="24"/>
          <w:szCs w:val="24"/>
        </w:rPr>
      </w:pPr>
    </w:p>
    <w:sectPr w:rsidR="00632900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8350B" w14:textId="77777777" w:rsidR="00D20576" w:rsidRDefault="00D20576">
      <w:r>
        <w:separator/>
      </w:r>
    </w:p>
  </w:endnote>
  <w:endnote w:type="continuationSeparator" w:id="0">
    <w:p w14:paraId="6AD3CABA" w14:textId="77777777" w:rsidR="00D20576" w:rsidRDefault="00D2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CA979" w14:textId="77777777" w:rsidR="00D20576" w:rsidRDefault="00D20576">
      <w:r>
        <w:separator/>
      </w:r>
    </w:p>
  </w:footnote>
  <w:footnote w:type="continuationSeparator" w:id="0">
    <w:p w14:paraId="5A3ECA81" w14:textId="77777777" w:rsidR="00D20576" w:rsidRDefault="00D20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Jurídico</cp:lastModifiedBy>
  <cp:revision>5</cp:revision>
  <cp:lastPrinted>2026-04-07T13:38:00Z</cp:lastPrinted>
  <dcterms:created xsi:type="dcterms:W3CDTF">2026-04-07T13:28:00Z</dcterms:created>
  <dcterms:modified xsi:type="dcterms:W3CDTF">2026-04-07T13:38:00Z</dcterms:modified>
</cp:coreProperties>
</file>